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8AA0BB" w14:textId="7E93CE96" w:rsidR="00A95968" w:rsidRDefault="00A95968">
      <w:pPr>
        <w:rPr>
          <w:rFonts w:ascii="Times New Roman" w:hAnsi="Times New Roman" w:cs="Times New Roman"/>
          <w:sz w:val="24"/>
          <w:szCs w:val="24"/>
        </w:rPr>
      </w:pPr>
      <w:bookmarkStart w:id="0" w:name="_GoBack"/>
      <w:bookmarkEnd w:id="0"/>
    </w:p>
    <w:p w14:paraId="07694F80" w14:textId="6E1B907A" w:rsidR="00A95968" w:rsidRDefault="00A95968">
      <w:pPr>
        <w:rPr>
          <w:rFonts w:ascii="Times New Roman" w:hAnsi="Times New Roman" w:cs="Times New Roman"/>
          <w:sz w:val="24"/>
          <w:szCs w:val="24"/>
        </w:rPr>
      </w:pPr>
    </w:p>
    <w:p w14:paraId="32829441" w14:textId="567E45DF" w:rsidR="00A95968" w:rsidRDefault="00A95968">
      <w:pPr>
        <w:rPr>
          <w:rFonts w:ascii="Times New Roman" w:hAnsi="Times New Roman" w:cs="Times New Roman"/>
          <w:sz w:val="24"/>
          <w:szCs w:val="24"/>
        </w:rPr>
      </w:pPr>
    </w:p>
    <w:p w14:paraId="454B680F" w14:textId="78E3DE70" w:rsidR="00A95968" w:rsidRDefault="00A95968">
      <w:pPr>
        <w:rPr>
          <w:rFonts w:ascii="Times New Roman" w:hAnsi="Times New Roman" w:cs="Times New Roman"/>
          <w:sz w:val="24"/>
          <w:szCs w:val="24"/>
        </w:rPr>
      </w:pPr>
    </w:p>
    <w:p w14:paraId="58D96A78" w14:textId="27D65A22" w:rsidR="00A95968" w:rsidRDefault="00A95968">
      <w:pPr>
        <w:rPr>
          <w:rFonts w:ascii="Times New Roman" w:hAnsi="Times New Roman" w:cs="Times New Roman"/>
          <w:sz w:val="24"/>
          <w:szCs w:val="24"/>
        </w:rPr>
      </w:pPr>
    </w:p>
    <w:p w14:paraId="654C8A57" w14:textId="44640A17" w:rsidR="00A95968" w:rsidRDefault="00A95968">
      <w:pPr>
        <w:rPr>
          <w:rFonts w:ascii="Times New Roman" w:hAnsi="Times New Roman" w:cs="Times New Roman"/>
          <w:sz w:val="24"/>
          <w:szCs w:val="24"/>
        </w:rPr>
      </w:pPr>
    </w:p>
    <w:p w14:paraId="4CE3F011" w14:textId="5F7DA29A" w:rsidR="00A95968" w:rsidRDefault="00A95968">
      <w:pPr>
        <w:rPr>
          <w:rFonts w:ascii="Times New Roman" w:hAnsi="Times New Roman" w:cs="Times New Roman"/>
          <w:sz w:val="24"/>
          <w:szCs w:val="24"/>
        </w:rPr>
      </w:pPr>
    </w:p>
    <w:p w14:paraId="71D3D365" w14:textId="6661C7A5" w:rsidR="00A95968" w:rsidRDefault="00A95968">
      <w:pPr>
        <w:rPr>
          <w:rFonts w:ascii="Times New Roman" w:hAnsi="Times New Roman" w:cs="Times New Roman"/>
          <w:sz w:val="24"/>
          <w:szCs w:val="24"/>
        </w:rPr>
      </w:pPr>
    </w:p>
    <w:p w14:paraId="5034EBD1" w14:textId="194799D4" w:rsidR="00A95968" w:rsidRDefault="00A95968">
      <w:pPr>
        <w:rPr>
          <w:rFonts w:ascii="Times New Roman" w:hAnsi="Times New Roman" w:cs="Times New Roman"/>
          <w:sz w:val="24"/>
          <w:szCs w:val="24"/>
        </w:rPr>
      </w:pPr>
    </w:p>
    <w:p w14:paraId="6AE518E1" w14:textId="71F858C9" w:rsidR="00A95968" w:rsidRDefault="00A95968">
      <w:pPr>
        <w:rPr>
          <w:rFonts w:ascii="Times New Roman" w:hAnsi="Times New Roman" w:cs="Times New Roman"/>
          <w:sz w:val="24"/>
          <w:szCs w:val="24"/>
        </w:rPr>
      </w:pPr>
    </w:p>
    <w:p w14:paraId="5F730A55" w14:textId="5B604DB2" w:rsidR="00A95968" w:rsidRDefault="00A95968">
      <w:pPr>
        <w:rPr>
          <w:rFonts w:ascii="Times New Roman" w:hAnsi="Times New Roman" w:cs="Times New Roman"/>
          <w:sz w:val="24"/>
          <w:szCs w:val="24"/>
        </w:rPr>
      </w:pPr>
    </w:p>
    <w:p w14:paraId="1891984F" w14:textId="248CBEBB" w:rsidR="00A95968" w:rsidRDefault="00A95968">
      <w:pPr>
        <w:rPr>
          <w:rFonts w:ascii="Times New Roman" w:hAnsi="Times New Roman" w:cs="Times New Roman"/>
          <w:sz w:val="24"/>
          <w:szCs w:val="24"/>
        </w:rPr>
      </w:pPr>
    </w:p>
    <w:p w14:paraId="467DCFF8" w14:textId="4E36ED98" w:rsidR="00A95968" w:rsidRDefault="00954FFF" w:rsidP="00A95968">
      <w:pPr>
        <w:jc w:val="center"/>
        <w:rPr>
          <w:rFonts w:ascii="Times New Roman" w:hAnsi="Times New Roman" w:cs="Times New Roman"/>
          <w:sz w:val="24"/>
          <w:szCs w:val="24"/>
        </w:rPr>
      </w:pPr>
      <w:r>
        <w:rPr>
          <w:rFonts w:ascii="Times New Roman" w:hAnsi="Times New Roman" w:cs="Times New Roman"/>
          <w:sz w:val="24"/>
          <w:szCs w:val="24"/>
        </w:rPr>
        <w:t>Social Problem Case Scenario</w:t>
      </w:r>
    </w:p>
    <w:p w14:paraId="2C45B976" w14:textId="7DA8F26B" w:rsidR="00A95968" w:rsidRDefault="00954FFF" w:rsidP="00A95968">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568FF5C" w14:textId="360BA6F6" w:rsidR="00A95968" w:rsidRDefault="00954FFF" w:rsidP="00A95968">
      <w:pPr>
        <w:jc w:val="center"/>
        <w:rPr>
          <w:rFonts w:ascii="Times New Roman" w:hAnsi="Times New Roman" w:cs="Times New Roman"/>
          <w:sz w:val="24"/>
          <w:szCs w:val="24"/>
        </w:rPr>
      </w:pPr>
      <w:r>
        <w:rPr>
          <w:rFonts w:ascii="Times New Roman" w:hAnsi="Times New Roman" w:cs="Times New Roman"/>
          <w:sz w:val="24"/>
          <w:szCs w:val="24"/>
        </w:rPr>
        <w:t>Name</w:t>
      </w:r>
    </w:p>
    <w:p w14:paraId="7810EAE7" w14:textId="78446959" w:rsidR="00A95968" w:rsidRDefault="00954FFF" w:rsidP="00A95968">
      <w:pPr>
        <w:jc w:val="center"/>
        <w:rPr>
          <w:rFonts w:ascii="Times New Roman" w:hAnsi="Times New Roman" w:cs="Times New Roman"/>
          <w:sz w:val="24"/>
          <w:szCs w:val="24"/>
        </w:rPr>
      </w:pPr>
      <w:r>
        <w:rPr>
          <w:rFonts w:ascii="Times New Roman" w:hAnsi="Times New Roman" w:cs="Times New Roman"/>
          <w:sz w:val="24"/>
          <w:szCs w:val="24"/>
        </w:rPr>
        <w:t>Date</w:t>
      </w:r>
    </w:p>
    <w:p w14:paraId="738A6CFF" w14:textId="2084619C" w:rsidR="00A95968" w:rsidRDefault="00A95968" w:rsidP="00A95968">
      <w:pPr>
        <w:jc w:val="center"/>
        <w:rPr>
          <w:rFonts w:ascii="Times New Roman" w:hAnsi="Times New Roman" w:cs="Times New Roman"/>
          <w:sz w:val="24"/>
          <w:szCs w:val="24"/>
        </w:rPr>
      </w:pPr>
    </w:p>
    <w:p w14:paraId="11A1519A" w14:textId="74C42FB3" w:rsidR="00A95968" w:rsidRDefault="00A95968" w:rsidP="00A95968">
      <w:pPr>
        <w:jc w:val="center"/>
        <w:rPr>
          <w:rFonts w:ascii="Times New Roman" w:hAnsi="Times New Roman" w:cs="Times New Roman"/>
          <w:sz w:val="24"/>
          <w:szCs w:val="24"/>
        </w:rPr>
      </w:pPr>
    </w:p>
    <w:p w14:paraId="2566CD0E" w14:textId="73D562A2" w:rsidR="00A95968" w:rsidRDefault="00A95968" w:rsidP="00A95968">
      <w:pPr>
        <w:jc w:val="center"/>
        <w:rPr>
          <w:rFonts w:ascii="Times New Roman" w:hAnsi="Times New Roman" w:cs="Times New Roman"/>
          <w:sz w:val="24"/>
          <w:szCs w:val="24"/>
        </w:rPr>
      </w:pPr>
    </w:p>
    <w:p w14:paraId="5C35C4CE" w14:textId="15CBF8AB" w:rsidR="00A95968" w:rsidRDefault="00A95968" w:rsidP="00A95968">
      <w:pPr>
        <w:jc w:val="center"/>
        <w:rPr>
          <w:rFonts w:ascii="Times New Roman" w:hAnsi="Times New Roman" w:cs="Times New Roman"/>
          <w:sz w:val="24"/>
          <w:szCs w:val="24"/>
        </w:rPr>
      </w:pPr>
    </w:p>
    <w:p w14:paraId="4D0F65D4" w14:textId="62C24836" w:rsidR="00A95968" w:rsidRDefault="00A95968" w:rsidP="00A95968">
      <w:pPr>
        <w:jc w:val="center"/>
        <w:rPr>
          <w:rFonts w:ascii="Times New Roman" w:hAnsi="Times New Roman" w:cs="Times New Roman"/>
          <w:sz w:val="24"/>
          <w:szCs w:val="24"/>
        </w:rPr>
      </w:pPr>
    </w:p>
    <w:p w14:paraId="5259236C" w14:textId="40B0BDFA" w:rsidR="00A95968" w:rsidRDefault="00A95968" w:rsidP="00A95968">
      <w:pPr>
        <w:jc w:val="center"/>
        <w:rPr>
          <w:rFonts w:ascii="Times New Roman" w:hAnsi="Times New Roman" w:cs="Times New Roman"/>
          <w:sz w:val="24"/>
          <w:szCs w:val="24"/>
        </w:rPr>
      </w:pPr>
    </w:p>
    <w:p w14:paraId="5774EE32" w14:textId="3BE2CDDB" w:rsidR="00A95968" w:rsidRDefault="00A95968" w:rsidP="00A95968">
      <w:pPr>
        <w:jc w:val="center"/>
        <w:rPr>
          <w:rFonts w:ascii="Times New Roman" w:hAnsi="Times New Roman" w:cs="Times New Roman"/>
          <w:sz w:val="24"/>
          <w:szCs w:val="24"/>
        </w:rPr>
      </w:pPr>
    </w:p>
    <w:p w14:paraId="07000E4C" w14:textId="283134E1" w:rsidR="00A95968" w:rsidRDefault="00A95968" w:rsidP="00A95968">
      <w:pPr>
        <w:jc w:val="center"/>
        <w:rPr>
          <w:rFonts w:ascii="Times New Roman" w:hAnsi="Times New Roman" w:cs="Times New Roman"/>
          <w:sz w:val="24"/>
          <w:szCs w:val="24"/>
        </w:rPr>
      </w:pPr>
    </w:p>
    <w:p w14:paraId="02C66938" w14:textId="10BF35C8" w:rsidR="00A95968" w:rsidRDefault="00A95968" w:rsidP="00A95968">
      <w:pPr>
        <w:jc w:val="center"/>
        <w:rPr>
          <w:rFonts w:ascii="Times New Roman" w:hAnsi="Times New Roman" w:cs="Times New Roman"/>
          <w:sz w:val="24"/>
          <w:szCs w:val="24"/>
        </w:rPr>
      </w:pPr>
    </w:p>
    <w:p w14:paraId="127EE21F" w14:textId="28B58D0A" w:rsidR="00A95968" w:rsidRDefault="00A95968" w:rsidP="00A95968">
      <w:pPr>
        <w:jc w:val="center"/>
        <w:rPr>
          <w:rFonts w:ascii="Times New Roman" w:hAnsi="Times New Roman" w:cs="Times New Roman"/>
          <w:sz w:val="24"/>
          <w:szCs w:val="24"/>
        </w:rPr>
      </w:pPr>
    </w:p>
    <w:p w14:paraId="57F080F0" w14:textId="408F5BE4" w:rsidR="00A95968" w:rsidRDefault="00A95968" w:rsidP="00A95968">
      <w:pPr>
        <w:jc w:val="center"/>
        <w:rPr>
          <w:rFonts w:ascii="Times New Roman" w:hAnsi="Times New Roman" w:cs="Times New Roman"/>
          <w:sz w:val="24"/>
          <w:szCs w:val="24"/>
        </w:rPr>
      </w:pPr>
    </w:p>
    <w:p w14:paraId="3D3901EB" w14:textId="20FBA700" w:rsidR="00A95968" w:rsidRDefault="00A95968" w:rsidP="00A95968">
      <w:pPr>
        <w:rPr>
          <w:rFonts w:ascii="Times New Roman" w:hAnsi="Times New Roman" w:cs="Times New Roman"/>
          <w:sz w:val="24"/>
          <w:szCs w:val="24"/>
        </w:rPr>
      </w:pPr>
    </w:p>
    <w:p w14:paraId="71425D6D" w14:textId="35F09575" w:rsidR="00A95968" w:rsidRDefault="00954FFF" w:rsidP="00A959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issue of transportation is not something new when it comes to the rural areas and less developed states in the US. Transportation can be a barrier to healthcare as seen with Mary in the scenario. Patients that have reliable transportation have a high probability of getting better compared to those who don't. In this case, proper transport eliminates readmissions and ensures better health.</w:t>
      </w:r>
    </w:p>
    <w:p w14:paraId="69A26944" w14:textId="76093357" w:rsidR="00A95968" w:rsidRDefault="00954FFF" w:rsidP="00A95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issue of Mary not having to attend all the therapy sessions due to poor transport can be addressed by partnering with a transportation organization. In this case, I would write to an agency like uber, which has grown to be the popular and reliable mode of transport. A partnership between uber and the healthcare would see that patients receive transportation services to their respective healthcare departments at their convenience. It is key to note that Uber is a big network of available transport services in a particular location (</w:t>
      </w:r>
      <w:r w:rsidRPr="00A95968">
        <w:rPr>
          <w:rFonts w:ascii="Times New Roman" w:hAnsi="Times New Roman" w:cs="Times New Roman"/>
          <w:sz w:val="24"/>
          <w:szCs w:val="24"/>
        </w:rPr>
        <w:t>Radhakrishnan, Camp,</w:t>
      </w:r>
      <w:r>
        <w:rPr>
          <w:rFonts w:ascii="Times New Roman" w:hAnsi="Times New Roman" w:cs="Times New Roman"/>
          <w:sz w:val="24"/>
          <w:szCs w:val="24"/>
        </w:rPr>
        <w:t xml:space="preserve"> </w:t>
      </w:r>
      <w:r w:rsidRPr="00A95968">
        <w:rPr>
          <w:rFonts w:ascii="Times New Roman" w:hAnsi="Times New Roman" w:cs="Times New Roman"/>
          <w:sz w:val="24"/>
          <w:szCs w:val="24"/>
        </w:rPr>
        <w:t>Salazar, &amp; Kalanick,</w:t>
      </w:r>
      <w:r>
        <w:rPr>
          <w:rFonts w:ascii="Times New Roman" w:hAnsi="Times New Roman" w:cs="Times New Roman"/>
          <w:sz w:val="24"/>
          <w:szCs w:val="24"/>
        </w:rPr>
        <w:t xml:space="preserve"> </w:t>
      </w:r>
      <w:r w:rsidRPr="00A95968">
        <w:rPr>
          <w:rFonts w:ascii="Times New Roman" w:hAnsi="Times New Roman" w:cs="Times New Roman"/>
          <w:sz w:val="24"/>
          <w:szCs w:val="24"/>
        </w:rPr>
        <w:t>2013</w:t>
      </w:r>
      <w:r>
        <w:rPr>
          <w:rFonts w:ascii="Times New Roman" w:hAnsi="Times New Roman" w:cs="Times New Roman"/>
          <w:sz w:val="24"/>
          <w:szCs w:val="24"/>
        </w:rPr>
        <w:t xml:space="preserve">). Therefore, there is no procedure or a particular vehicle that is strictly meant for one patient- will reduce delays. </w:t>
      </w:r>
    </w:p>
    <w:p w14:paraId="750754B4" w14:textId="17C297C6" w:rsidR="00A95968" w:rsidRDefault="00954FFF" w:rsidP="00A95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Partnership with a transportation agency is the only solution that comes to my mind. The hospital should have a particular number of cars in uber that is always ready to pick up patients from any location. The patients on the other side need to have a mobile application that will enable them to request transport to the hospital i9n the shortest time possible. In addition to this proposal, patients can be sent reminders from the application regarding their hospital visits and therapy sessions. However, since some of the patients like Mary are unable to meet the cost of transport, the local government should also receive a piece of this proposal to aid in funding the proposal. The partnership will cater for half the cost and the government should cater for the rest.</w:t>
      </w:r>
    </w:p>
    <w:p w14:paraId="1F454E30" w14:textId="061FE648" w:rsidR="00A95968" w:rsidRDefault="00954FFF" w:rsidP="00A95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theory that is related to the way the transportation system should be restructured in order to offer timely services is Marx’s conflict theory. There is a conflict between the fortunate </w:t>
      </w:r>
      <w:r>
        <w:rPr>
          <w:rFonts w:ascii="Times New Roman" w:hAnsi="Times New Roman" w:cs="Times New Roman"/>
          <w:sz w:val="24"/>
          <w:szCs w:val="24"/>
        </w:rPr>
        <w:lastRenderedPageBreak/>
        <w:t>and the less fortunate in the society when it comes to accessing resources (Scambler, 2013). BTC does not show up in time to provide services to patients who are unable to pay for their public transport. However, according to the rational choice theory, it would be important to look at the cost of delay to a patient and the overall time wasted in the hospital. If patients get quick and reliable transport, this means shorter hospital queues and improved medical conditions for patients like Mary.</w:t>
      </w:r>
    </w:p>
    <w:p w14:paraId="77E189F1" w14:textId="2275DB7D" w:rsidR="00A95968" w:rsidRDefault="00A95968" w:rsidP="00A95968">
      <w:pPr>
        <w:spacing w:line="480" w:lineRule="auto"/>
        <w:ind w:firstLine="720"/>
        <w:rPr>
          <w:rFonts w:ascii="Times New Roman" w:hAnsi="Times New Roman" w:cs="Times New Roman"/>
          <w:sz w:val="24"/>
          <w:szCs w:val="24"/>
        </w:rPr>
      </w:pPr>
    </w:p>
    <w:p w14:paraId="1E72047B" w14:textId="1722B3C2" w:rsidR="00A95968" w:rsidRDefault="00A95968" w:rsidP="00A95968">
      <w:pPr>
        <w:spacing w:line="480" w:lineRule="auto"/>
        <w:ind w:firstLine="720"/>
        <w:rPr>
          <w:rFonts w:ascii="Times New Roman" w:hAnsi="Times New Roman" w:cs="Times New Roman"/>
          <w:sz w:val="24"/>
          <w:szCs w:val="24"/>
        </w:rPr>
      </w:pPr>
    </w:p>
    <w:p w14:paraId="2956E17C" w14:textId="05151AE2" w:rsidR="00A95968" w:rsidRDefault="00A95968" w:rsidP="00A95968">
      <w:pPr>
        <w:spacing w:line="480" w:lineRule="auto"/>
        <w:ind w:firstLine="720"/>
        <w:rPr>
          <w:rFonts w:ascii="Times New Roman" w:hAnsi="Times New Roman" w:cs="Times New Roman"/>
          <w:sz w:val="24"/>
          <w:szCs w:val="24"/>
        </w:rPr>
      </w:pPr>
    </w:p>
    <w:p w14:paraId="15B4F27F" w14:textId="59C7B3EC" w:rsidR="00A95968" w:rsidRDefault="00A95968" w:rsidP="00A95968">
      <w:pPr>
        <w:spacing w:line="480" w:lineRule="auto"/>
        <w:ind w:firstLine="720"/>
        <w:rPr>
          <w:rFonts w:ascii="Times New Roman" w:hAnsi="Times New Roman" w:cs="Times New Roman"/>
          <w:sz w:val="24"/>
          <w:szCs w:val="24"/>
        </w:rPr>
      </w:pPr>
    </w:p>
    <w:p w14:paraId="5D4E5101" w14:textId="20867F43" w:rsidR="00A95968" w:rsidRDefault="00A95968" w:rsidP="00A95968">
      <w:pPr>
        <w:spacing w:line="480" w:lineRule="auto"/>
        <w:ind w:firstLine="720"/>
        <w:rPr>
          <w:rFonts w:ascii="Times New Roman" w:hAnsi="Times New Roman" w:cs="Times New Roman"/>
          <w:sz w:val="24"/>
          <w:szCs w:val="24"/>
        </w:rPr>
      </w:pPr>
    </w:p>
    <w:p w14:paraId="62CCF665" w14:textId="6C155E59" w:rsidR="00A95968" w:rsidRDefault="00A95968" w:rsidP="00A95968">
      <w:pPr>
        <w:spacing w:line="480" w:lineRule="auto"/>
        <w:ind w:firstLine="720"/>
        <w:rPr>
          <w:rFonts w:ascii="Times New Roman" w:hAnsi="Times New Roman" w:cs="Times New Roman"/>
          <w:sz w:val="24"/>
          <w:szCs w:val="24"/>
        </w:rPr>
      </w:pPr>
    </w:p>
    <w:p w14:paraId="0AD17E7C" w14:textId="21EE2228" w:rsidR="00A95968" w:rsidRDefault="00A95968" w:rsidP="00A95968">
      <w:pPr>
        <w:spacing w:line="480" w:lineRule="auto"/>
        <w:ind w:firstLine="720"/>
        <w:rPr>
          <w:rFonts w:ascii="Times New Roman" w:hAnsi="Times New Roman" w:cs="Times New Roman"/>
          <w:sz w:val="24"/>
          <w:szCs w:val="24"/>
        </w:rPr>
      </w:pPr>
    </w:p>
    <w:p w14:paraId="47A11A78" w14:textId="0A814171" w:rsidR="00A95968" w:rsidRDefault="00A95968" w:rsidP="00A95968">
      <w:pPr>
        <w:spacing w:line="480" w:lineRule="auto"/>
        <w:ind w:firstLine="720"/>
        <w:rPr>
          <w:rFonts w:ascii="Times New Roman" w:hAnsi="Times New Roman" w:cs="Times New Roman"/>
          <w:sz w:val="24"/>
          <w:szCs w:val="24"/>
        </w:rPr>
      </w:pPr>
    </w:p>
    <w:p w14:paraId="1BB84958" w14:textId="07E27EC7" w:rsidR="00A95968" w:rsidRDefault="00A95968" w:rsidP="00A95968">
      <w:pPr>
        <w:spacing w:line="480" w:lineRule="auto"/>
        <w:ind w:firstLine="720"/>
        <w:rPr>
          <w:rFonts w:ascii="Times New Roman" w:hAnsi="Times New Roman" w:cs="Times New Roman"/>
          <w:sz w:val="24"/>
          <w:szCs w:val="24"/>
        </w:rPr>
      </w:pPr>
    </w:p>
    <w:p w14:paraId="1726488D" w14:textId="32B9FBCD" w:rsidR="00A95968" w:rsidRDefault="00A95968" w:rsidP="00A95968">
      <w:pPr>
        <w:spacing w:line="480" w:lineRule="auto"/>
        <w:ind w:firstLine="720"/>
        <w:rPr>
          <w:rFonts w:ascii="Times New Roman" w:hAnsi="Times New Roman" w:cs="Times New Roman"/>
          <w:sz w:val="24"/>
          <w:szCs w:val="24"/>
        </w:rPr>
      </w:pPr>
    </w:p>
    <w:p w14:paraId="23FDB241" w14:textId="56AC25BA" w:rsidR="00A95968" w:rsidRDefault="00A95968" w:rsidP="00A95968">
      <w:pPr>
        <w:spacing w:line="480" w:lineRule="auto"/>
        <w:ind w:firstLine="720"/>
        <w:rPr>
          <w:rFonts w:ascii="Times New Roman" w:hAnsi="Times New Roman" w:cs="Times New Roman"/>
          <w:sz w:val="24"/>
          <w:szCs w:val="24"/>
        </w:rPr>
      </w:pPr>
    </w:p>
    <w:p w14:paraId="6F9C6A5F" w14:textId="5FC12DDF" w:rsidR="00A95968" w:rsidRDefault="00A95968" w:rsidP="00276C70">
      <w:pPr>
        <w:spacing w:line="480" w:lineRule="auto"/>
        <w:rPr>
          <w:rFonts w:ascii="Times New Roman" w:hAnsi="Times New Roman" w:cs="Times New Roman"/>
          <w:sz w:val="24"/>
          <w:szCs w:val="24"/>
        </w:rPr>
      </w:pPr>
    </w:p>
    <w:p w14:paraId="1109B156" w14:textId="77777777" w:rsidR="00276C70" w:rsidRDefault="00276C70" w:rsidP="00276C70">
      <w:pPr>
        <w:spacing w:line="480" w:lineRule="auto"/>
        <w:rPr>
          <w:rFonts w:ascii="Times New Roman" w:hAnsi="Times New Roman" w:cs="Times New Roman"/>
          <w:sz w:val="24"/>
          <w:szCs w:val="24"/>
        </w:rPr>
      </w:pPr>
    </w:p>
    <w:p w14:paraId="2E65A27E" w14:textId="5E35D428" w:rsidR="00A95968" w:rsidRDefault="00954FFF" w:rsidP="00A959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382A9A1" w14:textId="3ECF8E11" w:rsidR="00A95968" w:rsidRDefault="00954FFF" w:rsidP="00A95968">
      <w:pPr>
        <w:spacing w:line="480" w:lineRule="auto"/>
        <w:ind w:left="720" w:hanging="720"/>
        <w:rPr>
          <w:rFonts w:ascii="Times New Roman" w:hAnsi="Times New Roman" w:cs="Times New Roman"/>
          <w:sz w:val="24"/>
          <w:szCs w:val="24"/>
        </w:rPr>
      </w:pPr>
      <w:r w:rsidRPr="00A95968">
        <w:rPr>
          <w:rFonts w:ascii="Times New Roman" w:hAnsi="Times New Roman" w:cs="Times New Roman"/>
          <w:sz w:val="24"/>
          <w:szCs w:val="24"/>
        </w:rPr>
        <w:t xml:space="preserve">Radhakrishnan, M., Camp, G., Salazar, O., &amp; Kalanick, T. C. (2013). </w:t>
      </w:r>
      <w:r w:rsidRPr="00A95968">
        <w:rPr>
          <w:rFonts w:ascii="Times New Roman" w:hAnsi="Times New Roman" w:cs="Times New Roman"/>
          <w:i/>
          <w:iCs/>
          <w:sz w:val="24"/>
          <w:szCs w:val="24"/>
        </w:rPr>
        <w:t>U.S. Patent Application No. 13/837,592</w:t>
      </w:r>
      <w:r w:rsidRPr="00A95968">
        <w:rPr>
          <w:rFonts w:ascii="Times New Roman" w:hAnsi="Times New Roman" w:cs="Times New Roman"/>
          <w:sz w:val="24"/>
          <w:szCs w:val="24"/>
        </w:rPr>
        <w:t>.</w:t>
      </w:r>
    </w:p>
    <w:p w14:paraId="5218D82C" w14:textId="10D20125" w:rsidR="00A95968" w:rsidRDefault="00954FFF" w:rsidP="00A95968">
      <w:pPr>
        <w:spacing w:line="480" w:lineRule="auto"/>
        <w:ind w:left="720" w:hanging="720"/>
        <w:rPr>
          <w:rFonts w:ascii="Times New Roman" w:hAnsi="Times New Roman" w:cs="Times New Roman"/>
          <w:sz w:val="24"/>
          <w:szCs w:val="24"/>
        </w:rPr>
      </w:pPr>
      <w:r w:rsidRPr="00A95968">
        <w:rPr>
          <w:rFonts w:ascii="Times New Roman" w:hAnsi="Times New Roman" w:cs="Times New Roman"/>
          <w:sz w:val="24"/>
          <w:szCs w:val="24"/>
        </w:rPr>
        <w:t xml:space="preserve">Scambler, G. (Ed.). (2013). </w:t>
      </w:r>
      <w:r w:rsidRPr="00A95968">
        <w:rPr>
          <w:rFonts w:ascii="Times New Roman" w:hAnsi="Times New Roman" w:cs="Times New Roman"/>
          <w:i/>
          <w:iCs/>
          <w:sz w:val="24"/>
          <w:szCs w:val="24"/>
        </w:rPr>
        <w:t>Habermas, critical theory and health</w:t>
      </w:r>
      <w:r w:rsidRPr="00A95968">
        <w:rPr>
          <w:rFonts w:ascii="Times New Roman" w:hAnsi="Times New Roman" w:cs="Times New Roman"/>
          <w:sz w:val="24"/>
          <w:szCs w:val="24"/>
        </w:rPr>
        <w:t>. Routledge.</w:t>
      </w:r>
    </w:p>
    <w:p w14:paraId="6E96441F" w14:textId="77777777" w:rsidR="00A95968" w:rsidRPr="00A95968" w:rsidRDefault="00A95968" w:rsidP="00A95968">
      <w:pPr>
        <w:rPr>
          <w:rFonts w:ascii="Times New Roman" w:hAnsi="Times New Roman" w:cs="Times New Roman"/>
          <w:sz w:val="24"/>
          <w:szCs w:val="24"/>
        </w:rPr>
      </w:pPr>
    </w:p>
    <w:sectPr w:rsidR="00A95968" w:rsidRPr="00A95968" w:rsidSect="00A959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3F247" w14:textId="77777777" w:rsidR="00884845" w:rsidRDefault="00884845">
      <w:pPr>
        <w:spacing w:after="0" w:line="240" w:lineRule="auto"/>
      </w:pPr>
      <w:r>
        <w:separator/>
      </w:r>
    </w:p>
  </w:endnote>
  <w:endnote w:type="continuationSeparator" w:id="0">
    <w:p w14:paraId="1F3691F4" w14:textId="77777777" w:rsidR="00884845" w:rsidRDefault="0088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0402BC" w14:textId="77777777" w:rsidR="00884845" w:rsidRDefault="00884845">
      <w:pPr>
        <w:spacing w:after="0" w:line="240" w:lineRule="auto"/>
      </w:pPr>
      <w:r>
        <w:separator/>
      </w:r>
    </w:p>
  </w:footnote>
  <w:footnote w:type="continuationSeparator" w:id="0">
    <w:p w14:paraId="45432777" w14:textId="77777777" w:rsidR="00884845" w:rsidRDefault="00884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E136A0" w14:textId="564C7BA7" w:rsidR="00A95968" w:rsidRPr="00A95968" w:rsidRDefault="00954FFF">
    <w:pPr>
      <w:pStyle w:val="Header"/>
      <w:jc w:val="right"/>
      <w:rPr>
        <w:rFonts w:ascii="Times New Roman" w:hAnsi="Times New Roman" w:cs="Times New Roman"/>
        <w:sz w:val="24"/>
        <w:szCs w:val="24"/>
      </w:rPr>
    </w:pPr>
    <w:r w:rsidRPr="00A95968">
      <w:rPr>
        <w:rFonts w:ascii="Times New Roman" w:hAnsi="Times New Roman" w:cs="Times New Roman"/>
        <w:sz w:val="24"/>
        <w:szCs w:val="24"/>
      </w:rPr>
      <w:t>SOCIAL PROBLEM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56912809"/>
        <w:docPartObj>
          <w:docPartGallery w:val="Page Numbers (Top of Page)"/>
          <w:docPartUnique/>
        </w:docPartObj>
      </w:sdtPr>
      <w:sdtEndPr>
        <w:rPr>
          <w:noProof/>
        </w:rPr>
      </w:sdtEndPr>
      <w:sdtContent>
        <w:r w:rsidRPr="00A95968">
          <w:rPr>
            <w:rFonts w:ascii="Times New Roman" w:hAnsi="Times New Roman" w:cs="Times New Roman"/>
            <w:sz w:val="24"/>
            <w:szCs w:val="24"/>
          </w:rPr>
          <w:fldChar w:fldCharType="begin"/>
        </w:r>
        <w:r w:rsidRPr="00A95968">
          <w:rPr>
            <w:rFonts w:ascii="Times New Roman" w:hAnsi="Times New Roman" w:cs="Times New Roman"/>
            <w:sz w:val="24"/>
            <w:szCs w:val="24"/>
          </w:rPr>
          <w:instrText xml:space="preserve"> PAGE   \* MERGEFORMAT </w:instrText>
        </w:r>
        <w:r w:rsidRPr="00A95968">
          <w:rPr>
            <w:rFonts w:ascii="Times New Roman" w:hAnsi="Times New Roman" w:cs="Times New Roman"/>
            <w:sz w:val="24"/>
            <w:szCs w:val="24"/>
          </w:rPr>
          <w:fldChar w:fldCharType="separate"/>
        </w:r>
        <w:r w:rsidR="00324098">
          <w:rPr>
            <w:rFonts w:ascii="Times New Roman" w:hAnsi="Times New Roman" w:cs="Times New Roman"/>
            <w:noProof/>
            <w:sz w:val="24"/>
            <w:szCs w:val="24"/>
          </w:rPr>
          <w:t>2</w:t>
        </w:r>
        <w:r w:rsidRPr="00A95968">
          <w:rPr>
            <w:rFonts w:ascii="Times New Roman" w:hAnsi="Times New Roman" w:cs="Times New Roman"/>
            <w:noProof/>
            <w:sz w:val="24"/>
            <w:szCs w:val="24"/>
          </w:rPr>
          <w:fldChar w:fldCharType="end"/>
        </w:r>
      </w:sdtContent>
    </w:sdt>
  </w:p>
  <w:p w14:paraId="6B40DE07" w14:textId="77777777" w:rsidR="00A95968" w:rsidRDefault="00A959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752418" w14:textId="3CE880B6" w:rsidR="00A95968" w:rsidRDefault="00954FFF">
    <w:pPr>
      <w:pStyle w:val="Header"/>
      <w:jc w:val="right"/>
    </w:pPr>
    <w:r w:rsidRPr="00A95968">
      <w:rPr>
        <w:rFonts w:ascii="Times New Roman" w:hAnsi="Times New Roman" w:cs="Times New Roman"/>
        <w:sz w:val="24"/>
        <w:szCs w:val="24"/>
      </w:rPr>
      <w:t>Running head: SOCIAL PROBLEM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9478874"/>
        <w:docPartObj>
          <w:docPartGallery w:val="Page Numbers (Top of Page)"/>
          <w:docPartUnique/>
        </w:docPartObj>
      </w:sdtPr>
      <w:sdtEndPr>
        <w:rPr>
          <w:rFonts w:asciiTheme="minorHAnsi" w:hAnsiTheme="minorHAnsi" w:cstheme="minorBidi"/>
          <w:noProof/>
          <w:sz w:val="22"/>
          <w:szCs w:val="22"/>
        </w:rPr>
      </w:sdtEndPr>
      <w:sdtContent>
        <w:r w:rsidRPr="00A95968">
          <w:rPr>
            <w:rFonts w:ascii="Times New Roman" w:hAnsi="Times New Roman" w:cs="Times New Roman"/>
            <w:sz w:val="24"/>
            <w:szCs w:val="24"/>
          </w:rPr>
          <w:fldChar w:fldCharType="begin"/>
        </w:r>
        <w:r w:rsidRPr="00A95968">
          <w:rPr>
            <w:rFonts w:ascii="Times New Roman" w:hAnsi="Times New Roman" w:cs="Times New Roman"/>
            <w:sz w:val="24"/>
            <w:szCs w:val="24"/>
          </w:rPr>
          <w:instrText xml:space="preserve"> PAGE   \* MERGEFORMAT </w:instrText>
        </w:r>
        <w:r w:rsidRPr="00A95968">
          <w:rPr>
            <w:rFonts w:ascii="Times New Roman" w:hAnsi="Times New Roman" w:cs="Times New Roman"/>
            <w:sz w:val="24"/>
            <w:szCs w:val="24"/>
          </w:rPr>
          <w:fldChar w:fldCharType="separate"/>
        </w:r>
        <w:r w:rsidR="00324098">
          <w:rPr>
            <w:rFonts w:ascii="Times New Roman" w:hAnsi="Times New Roman" w:cs="Times New Roman"/>
            <w:noProof/>
            <w:sz w:val="24"/>
            <w:szCs w:val="24"/>
          </w:rPr>
          <w:t>1</w:t>
        </w:r>
        <w:r w:rsidRPr="00A95968">
          <w:rPr>
            <w:rFonts w:ascii="Times New Roman" w:hAnsi="Times New Roman" w:cs="Times New Roman"/>
            <w:noProof/>
            <w:sz w:val="24"/>
            <w:szCs w:val="24"/>
          </w:rPr>
          <w:fldChar w:fldCharType="end"/>
        </w:r>
      </w:sdtContent>
    </w:sdt>
  </w:p>
  <w:p w14:paraId="775AEFAA" w14:textId="77777777" w:rsidR="00A95968" w:rsidRDefault="00A959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968"/>
    <w:rsid w:val="00276C70"/>
    <w:rsid w:val="00324098"/>
    <w:rsid w:val="00366158"/>
    <w:rsid w:val="00884845"/>
    <w:rsid w:val="00954FFF"/>
    <w:rsid w:val="00A95968"/>
    <w:rsid w:val="00C20985"/>
    <w:rsid w:val="00C23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968"/>
  </w:style>
  <w:style w:type="paragraph" w:styleId="Footer">
    <w:name w:val="footer"/>
    <w:basedOn w:val="Normal"/>
    <w:link w:val="FooterChar"/>
    <w:uiPriority w:val="99"/>
    <w:unhideWhenUsed/>
    <w:rsid w:val="00A95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96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3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8F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968"/>
  </w:style>
  <w:style w:type="paragraph" w:styleId="Footer">
    <w:name w:val="footer"/>
    <w:basedOn w:val="Normal"/>
    <w:link w:val="FooterChar"/>
    <w:uiPriority w:val="99"/>
    <w:unhideWhenUsed/>
    <w:rsid w:val="00A95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96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3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8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427</Words>
  <Characters>2440</Characters>
  <Application>Microsoft Office Word</Application>
  <DocSecurity>0</DocSecurity>
  <Lines>20</Lines>
  <Paragraphs>5</Paragraphs>
  <ScaleCrop>false</ScaleCrop>
  <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2018-07-29T07:48:00Z</dcterms:created>
  <dcterms:modified xsi:type="dcterms:W3CDTF">2018-07-29T07:48:00Z</dcterms:modified>
</cp:coreProperties>
</file>